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DF" w:rsidRPr="00AB0BE8" w:rsidRDefault="00AB0BE8" w:rsidP="001470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B0BE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We will look at t</w:t>
      </w:r>
      <w:r w:rsidR="00D54CDF" w:rsidRPr="00AB0BE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he ministry of the Spirit in the Old Covenant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It is part of His biography and we trace it. </w:t>
      </w:r>
      <w:r w:rsidR="00D54CDF" w:rsidRPr="00AB0BE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The Spirit is the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person</w:t>
      </w:r>
      <w:r w:rsidR="00D54CDF" w:rsidRPr="00AB0BE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in the Godhead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who</w:t>
      </w:r>
      <w:r w:rsidR="00D54CDF" w:rsidRPr="00AB0BE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comes to make us conscious of God’s presence.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54CDF" w:rsidRPr="00AB0BE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Psalm 139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the writer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states that he 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can go nowhere in creation where he is apart from God. </w:t>
      </w:r>
      <w:r w:rsidR="00D54CDF" w:rsidRPr="00AB0BE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Psalm 104:29-30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is an echo of Gen 1 and 2 where t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>here is a parallel of opposites: when God hides his face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there is death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but in his presence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there is 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renewal of life and joy. </w:t>
      </w:r>
      <w:r w:rsidR="00D54CDF" w:rsidRPr="00AB0BE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The Spirit is the expression of God’s presence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</w:t>
      </w:r>
      <w:r w:rsidR="00D54CDF" w:rsidRPr="00AB0BE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and is the one who unveils not only God’s </w:t>
      </w:r>
      <w:r w:rsidR="00D54CDF" w:rsidRPr="00AB0BE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attributes</w:t>
      </w:r>
      <w:r w:rsidRPr="00AB0BE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</w:t>
      </w:r>
      <w:r w:rsidR="00D54CDF" w:rsidRPr="00AB0BE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but </w:t>
      </w:r>
      <w:r w:rsidRPr="00AB0BE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also </w:t>
      </w:r>
      <w:r w:rsidR="00D54CDF" w:rsidRPr="00AB0BE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his </w:t>
      </w:r>
      <w:r w:rsidR="00D54CDF" w:rsidRPr="00AB0BE8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face</w:t>
      </w:r>
      <w:r w:rsidR="00D54CDF" w:rsidRPr="00AB0BE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—who he is.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See </w:t>
      </w:r>
      <w:r w:rsidR="00D54CDF" w:rsidRPr="00AB0BE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Ezekiel 29:39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God says he will no longer hide his face from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His people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when he pours out his Spirit on therm.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God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unveils his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face by the Spirit. Also see </w:t>
      </w:r>
      <w:r w:rsidRPr="00AB0BE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Psalm 51:9: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hiding of God’s face is akin to the removal of the Spirit and vice versa. The Spirit unveils the face of God— something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that is 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>way beyond the attributes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God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Spirit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makes the attributes of God </w:t>
      </w:r>
      <w:r w:rsidR="00D54CDF" w:rsidRPr="00AB0BE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(Think of playing peek-a-boo with a child)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B0BE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The Spirit</w:t>
      </w:r>
      <w:r w:rsidR="00D54CDF" w:rsidRPr="00AB0BE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reveals the face of God in the face of Christ so we might love him and find security a fellowship in him.</w:t>
      </w:r>
    </w:p>
    <w:p w:rsidR="00AB0BE8" w:rsidRDefault="00D54CDF" w:rsidP="001470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0BE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The Spirit does for the old covenant people the same thing a</w:t>
      </w:r>
      <w:r w:rsidR="00AB0BE8" w:rsidRPr="00AB0BE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n earthly</w:t>
      </w:r>
      <w:r w:rsidRPr="00AB0BE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father does for his children.</w:t>
      </w:r>
      <w:r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AB0BE8" w:rsidRPr="00AB0BE8" w:rsidRDefault="00AB0BE8" w:rsidP="00AB0BE8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4E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</w:t>
      </w:r>
      <w:r w:rsidR="00D54CDF" w:rsidRPr="00DA4E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he Father gave the gift of </w:t>
      </w:r>
      <w:r w:rsidR="00D54CDF" w:rsidRPr="00DA4EE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wisdom</w:t>
      </w:r>
      <w:r w:rsidR="00D54CDF" w:rsidRPr="00DA4E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DA4EE6" w:rsidRPr="00DA4E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to certain of His people </w:t>
      </w:r>
      <w:r w:rsidR="00D54CDF" w:rsidRPr="00DA4E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by the Spirit</w:t>
      </w:r>
      <w:r w:rsidR="00DA4EE6" w:rsidRPr="00DA4E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</w:t>
      </w:r>
      <w:r w:rsidR="00D54CDF" w:rsidRPr="00DA4E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and unbelievers noticed</w:t>
      </w:r>
      <w:r w:rsidR="00D54CDF" w:rsidRPr="00AB0B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AB0BE8">
        <w:rPr>
          <w:rFonts w:ascii="Times New Roman" w:eastAsia="Times New Roman" w:hAnsi="Times New Roman" w:cs="Times New Roman"/>
          <w:color w:val="222222"/>
          <w:sz w:val="24"/>
          <w:szCs w:val="24"/>
        </w:rPr>
        <w:t>The lives of Joseph</w:t>
      </w:r>
      <w:r w:rsidR="00DA4E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Pr="00AB0BE8">
        <w:rPr>
          <w:rFonts w:ascii="Times New Roman" w:eastAsia="Times New Roman" w:hAnsi="Times New Roman" w:cs="Times New Roman"/>
          <w:color w:val="222222"/>
          <w:sz w:val="24"/>
          <w:szCs w:val="24"/>
        </w:rPr>
        <w:t>Genesis 41:38) and Daniel are marvelous examples. T</w:t>
      </w:r>
      <w:r w:rsidR="00D54CDF" w:rsidRPr="00AB0B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Father reveals himself through his word by the Spirit. </w:t>
      </w:r>
      <w:r w:rsidR="00DA4E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</w:t>
      </w:r>
      <w:r w:rsidR="00D54CDF" w:rsidRPr="00AB0BE8">
        <w:rPr>
          <w:rFonts w:ascii="Times New Roman" w:eastAsia="Times New Roman" w:hAnsi="Times New Roman" w:cs="Times New Roman"/>
          <w:color w:val="222222"/>
          <w:sz w:val="24"/>
          <w:szCs w:val="24"/>
        </w:rPr>
        <w:t>2 Sam 23:2</w:t>
      </w:r>
      <w:r w:rsidR="00DA4EE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D54CDF" w:rsidRPr="00AB0B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David speaks God’s words as a prophet. God instructs his children by his words just as an earthly father. Peter 1 Peter 1:23 and 2 Peter 1:21. Men moved by the Spirit revealed God by the word. </w:t>
      </w:r>
    </w:p>
    <w:p w:rsidR="00AB0BE8" w:rsidRDefault="00DA4EE6" w:rsidP="00AB0BE8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God also </w:t>
      </w:r>
      <w:r w:rsidR="00D54CDF" w:rsidRPr="00DA4E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gives </w:t>
      </w:r>
      <w:r w:rsidR="00D54CDF" w:rsidRPr="00DA4EE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gifts</w:t>
      </w:r>
      <w:r w:rsidR="00D54CDF" w:rsidRPr="00DA4E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through the Spirit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odus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31:1-11; 35:30-35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creative 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gifts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are given 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men for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building of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worship center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D54CDF" w:rsidRPr="00E142F9" w:rsidRDefault="00AB0BE8" w:rsidP="00AB0BE8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4E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</w:t>
      </w:r>
      <w:r w:rsidR="00D54CDF" w:rsidRPr="00DA4E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he Exodus took place by the ministry of the Spirit.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A4E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Isaiah 63 </w:t>
      </w:r>
      <w:r w:rsidR="00DA4E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see how God brought 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people out </w:t>
      </w:r>
      <w:r w:rsidR="00DA4E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 Egypt, 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but </w:t>
      </w:r>
      <w:r w:rsidR="00DA4E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they 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rebelled and grieved the Holy Spirit. </w:t>
      </w:r>
      <w:r w:rsidR="00DA4EE6" w:rsidRPr="00DA4EE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The Holy Spirit</w:t>
      </w:r>
      <w:r w:rsidR="00D54CDF" w:rsidRPr="00DA4EE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is a </w:t>
      </w:r>
      <w:r w:rsidR="00D54CDF" w:rsidRPr="00DA4EE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person</w:t>
      </w:r>
      <w:r w:rsidR="00D54CDF" w:rsidRPr="00DA4EE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!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pillar of cloud and fire was the person of the Holy Spirit. This all indicates </w:t>
      </w:r>
      <w:r w:rsidR="00DA4EE6">
        <w:rPr>
          <w:rFonts w:ascii="Times New Roman" w:eastAsia="Times New Roman" w:hAnsi="Times New Roman" w:cs="Times New Roman"/>
          <w:color w:val="222222"/>
          <w:sz w:val="24"/>
          <w:szCs w:val="24"/>
        </w:rPr>
        <w:t>how the Spirit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the intimate companion with the Father</w:t>
      </w:r>
      <w:r w:rsidR="00DA4EE6">
        <w:rPr>
          <w:rFonts w:ascii="Times New Roman" w:eastAsia="Times New Roman" w:hAnsi="Times New Roman" w:cs="Times New Roman"/>
          <w:color w:val="222222"/>
          <w:sz w:val="24"/>
          <w:szCs w:val="24"/>
        </w:rPr>
        <w:t>, and is the one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who is privileged to unveil the face and knowledge of God. </w:t>
      </w:r>
      <w:r w:rsidR="00DA4EE6">
        <w:rPr>
          <w:rFonts w:ascii="Times New Roman" w:eastAsia="Times New Roman" w:hAnsi="Times New Roman" w:cs="Times New Roman"/>
          <w:color w:val="222222"/>
          <w:sz w:val="24"/>
          <w:szCs w:val="24"/>
        </w:rPr>
        <w:t>The Holy Spirit leads us into relationship with the Trinity.</w:t>
      </w:r>
    </w:p>
    <w:p w:rsidR="00DA4EE6" w:rsidRDefault="00D54CDF" w:rsidP="00DA4E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4EE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This shows the intimacy God desires with us</w:t>
      </w:r>
      <w:r w:rsidR="00DA4EE6" w:rsidRPr="00DA4EE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,</w:t>
      </w:r>
      <w:r w:rsidRPr="00DA4EE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and it becomes progressively </w:t>
      </w:r>
      <w:proofErr w:type="gramStart"/>
      <w:r w:rsidR="00DA4EE6" w:rsidRPr="00DA4EE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more clear</w:t>
      </w:r>
      <w:proofErr w:type="gramEnd"/>
      <w:r w:rsidRPr="00DA4EE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as we go through the scriptures.</w:t>
      </w:r>
      <w:r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A4EE6" w:rsidRPr="00DA4EE6" w:rsidRDefault="00D54CDF" w:rsidP="00DA4EE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4E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God is </w:t>
      </w:r>
      <w:r w:rsidRPr="00DA4EE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personal</w:t>
      </w:r>
      <w:r w:rsidRPr="00DA4E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DA4EE6" w:rsidRDefault="00343509" w:rsidP="00DA4EE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The Spirit</w:t>
      </w:r>
      <w:r w:rsidR="00D54CDF" w:rsidRPr="0034350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gives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God’s</w:t>
      </w:r>
      <w:r w:rsidR="00D54CDF" w:rsidRPr="0034350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people desire</w:t>
      </w:r>
      <w:r w:rsidR="00D54CDF" w:rsidRPr="00DA4EE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for a fuller and deeper relationship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>. And it comes in a progressive way. For some</w:t>
      </w:r>
      <w:r w:rsidR="00DA4EE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revelation is not as direct or clear as </w:t>
      </w:r>
      <w:r w:rsidR="00DA4E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it is 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others. </w:t>
      </w:r>
      <w:r w:rsidR="00DA4E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>Num</w:t>
      </w:r>
      <w:r w:rsidR="00DA4EE6">
        <w:rPr>
          <w:rFonts w:ascii="Times New Roman" w:eastAsia="Times New Roman" w:hAnsi="Times New Roman" w:cs="Times New Roman"/>
          <w:color w:val="222222"/>
          <w:sz w:val="24"/>
          <w:szCs w:val="24"/>
        </w:rPr>
        <w:t>bers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11 there were 70 </w:t>
      </w:r>
      <w:r w:rsidR="00DA4E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men on the mountain with Moses 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who received some of the Spirit </w:t>
      </w:r>
      <w:r w:rsidR="00DA4E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that was upon him.  There were 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even two </w:t>
      </w:r>
      <w:r w:rsidR="00DA4E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others in the camp who received some of the same Spirit. 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Some </w:t>
      </w:r>
      <w:r w:rsidR="00DA4E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 the rest of the people 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>were jealous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Moses’s sake.  </w:t>
      </w:r>
      <w:r w:rsidRPr="0034350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</w:t>
      </w:r>
      <w:r w:rsidR="00D54CDF" w:rsidRPr="0034350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ut Moses wished that it could happen to </w:t>
      </w:r>
      <w:r w:rsidR="00D54CDF" w:rsidRPr="0034350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ALL</w:t>
      </w:r>
      <w:r w:rsidR="00D54CDF" w:rsidRPr="0034350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D54CDF" w:rsidRPr="0034350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God’s people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>. Prophets are brought into special encounter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nd revelation of God,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>And</w:t>
      </w:r>
      <w:proofErr w:type="gramEnd"/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they are to pass 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their revelations 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>to the rest of the people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through their own words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What a privilege. </w:t>
      </w:r>
      <w:r w:rsidR="00D54CDF" w:rsidRPr="0034350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But only in the N</w:t>
      </w:r>
      <w:r w:rsidR="008A4D4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ew </w:t>
      </w:r>
      <w:r w:rsidR="00D54CDF" w:rsidRPr="0034350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</w:t>
      </w:r>
      <w:r w:rsidR="008A4D4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estament</w:t>
      </w:r>
      <w:r w:rsidR="00D54CDF" w:rsidRPr="0034350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do </w:t>
      </w:r>
      <w:r w:rsidRPr="0034350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ALL</w:t>
      </w:r>
      <w:r w:rsidR="00D54CDF" w:rsidRPr="0034350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God’s people </w:t>
      </w:r>
      <w:r w:rsidR="00D54CDF" w:rsidRPr="0034350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become prophets by having access directly to the face of God through Christ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We are learning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that 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Spirit is </w:t>
      </w:r>
      <w:r w:rsidR="00D54CDF" w:rsidRPr="0034350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personal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And we are learning there is a </w:t>
      </w:r>
      <w:r w:rsidR="00D54CDF" w:rsidRPr="0034350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progression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our gaining 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knowledge of him. </w:t>
      </w:r>
    </w:p>
    <w:p w:rsidR="00343509" w:rsidRDefault="00D54CDF" w:rsidP="00DA4EE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350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The ultimate goal of the Spirit is to bring </w:t>
      </w:r>
      <w:r w:rsidRPr="0034350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rest</w:t>
      </w:r>
      <w:r w:rsidRPr="0034350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to </w:t>
      </w:r>
      <w:r w:rsidR="0034350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God’s</w:t>
      </w:r>
      <w:r w:rsidRPr="0034350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people.</w:t>
      </w:r>
      <w:r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People are restless as a result of the</w:t>
      </w:r>
      <w:r w:rsidR="003435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fall of Adam and Eve.</w:t>
      </w:r>
    </w:p>
    <w:p w:rsidR="00343509" w:rsidRDefault="00343509" w:rsidP="00343509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Spirit was trying to bring the </w:t>
      </w:r>
      <w:r w:rsidRPr="0034350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Israelites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throu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gh the wilderness and into the Promised L</w:t>
      </w:r>
      <w:r w:rsidR="00D54CDF"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to give them a sense of rest. </w:t>
      </w:r>
    </w:p>
    <w:p w:rsidR="00343509" w:rsidRDefault="00D54CDF" w:rsidP="00343509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4350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Noah’s parents</w:t>
      </w:r>
      <w:r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43509">
        <w:rPr>
          <w:rFonts w:ascii="Times New Roman" w:eastAsia="Times New Roman" w:hAnsi="Times New Roman" w:cs="Times New Roman"/>
          <w:color w:val="222222"/>
          <w:sz w:val="24"/>
          <w:szCs w:val="24"/>
        </w:rPr>
        <w:t>thought he would give them rest---</w:t>
      </w:r>
      <w:r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>perhaps as the promised son of Gen</w:t>
      </w:r>
      <w:r w:rsidR="00343509">
        <w:rPr>
          <w:rFonts w:ascii="Times New Roman" w:eastAsia="Times New Roman" w:hAnsi="Times New Roman" w:cs="Times New Roman"/>
          <w:color w:val="222222"/>
          <w:sz w:val="24"/>
          <w:szCs w:val="24"/>
        </w:rPr>
        <w:t>esis</w:t>
      </w:r>
      <w:r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3:15. </w:t>
      </w:r>
      <w:r w:rsidR="00343509">
        <w:rPr>
          <w:rFonts w:ascii="Times New Roman" w:eastAsia="Times New Roman" w:hAnsi="Times New Roman" w:cs="Times New Roman"/>
          <w:color w:val="222222"/>
          <w:sz w:val="24"/>
          <w:szCs w:val="24"/>
        </w:rPr>
        <w:t>They were hoping that he might restore order to the fallen world.</w:t>
      </w:r>
      <w:r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74622C" w:rsidRPr="00343509" w:rsidRDefault="00D54CDF" w:rsidP="00343509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34350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Jesus</w:t>
      </w:r>
      <w:r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the</w:t>
      </w:r>
      <w:r w:rsidR="003435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one who talks of bringing rest; and it happens when </w:t>
      </w:r>
      <w:r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see the face of God in </w:t>
      </w:r>
      <w:r w:rsidR="00343509">
        <w:rPr>
          <w:rFonts w:ascii="Times New Roman" w:eastAsia="Times New Roman" w:hAnsi="Times New Roman" w:cs="Times New Roman"/>
          <w:color w:val="222222"/>
          <w:sz w:val="24"/>
          <w:szCs w:val="24"/>
        </w:rPr>
        <w:t>his face.</w:t>
      </w:r>
      <w:r w:rsidRPr="00E142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43509" w:rsidRPr="0034350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Ultimately,</w:t>
      </w:r>
      <w:r w:rsidR="008A4D40" w:rsidRPr="008A4D4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throughout the Old Testament</w:t>
      </w:r>
      <w:r w:rsidR="008A4D4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,</w:t>
      </w:r>
      <w:r w:rsidRPr="0034350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the </w:t>
      </w:r>
      <w:r w:rsidR="00343509" w:rsidRPr="0034350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Holy </w:t>
      </w:r>
      <w:r w:rsidRPr="0034350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Spirit</w:t>
      </w:r>
      <w:r w:rsidR="008A4D40" w:rsidRPr="008A4D4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Pr="0034350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is pointing to Jesus and </w:t>
      </w:r>
      <w:r w:rsidR="008A4D4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the</w:t>
      </w:r>
      <w:r w:rsidRPr="0034350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rest </w:t>
      </w:r>
      <w:r w:rsidR="008A4D40" w:rsidRPr="008A4D4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he</w:t>
      </w:r>
      <w:r w:rsidR="008A4D4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="008A4D40" w:rsidRPr="008A4D4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brings</w:t>
      </w:r>
      <w:bookmarkStart w:id="0" w:name="_GoBack"/>
      <w:bookmarkEnd w:id="0"/>
      <w:r w:rsidRPr="0034350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.</w:t>
      </w:r>
    </w:p>
    <w:sectPr w:rsidR="0074622C" w:rsidRPr="003435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98" w:rsidRDefault="00D06A98" w:rsidP="00E142F9">
      <w:pPr>
        <w:spacing w:after="0" w:line="240" w:lineRule="auto"/>
      </w:pPr>
      <w:r>
        <w:separator/>
      </w:r>
    </w:p>
  </w:endnote>
  <w:endnote w:type="continuationSeparator" w:id="0">
    <w:p w:rsidR="00D06A98" w:rsidRDefault="00D06A98" w:rsidP="00E1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98" w:rsidRDefault="00D06A98" w:rsidP="00E142F9">
      <w:pPr>
        <w:spacing w:after="0" w:line="240" w:lineRule="auto"/>
      </w:pPr>
      <w:r>
        <w:separator/>
      </w:r>
    </w:p>
  </w:footnote>
  <w:footnote w:type="continuationSeparator" w:id="0">
    <w:p w:rsidR="00D06A98" w:rsidRDefault="00D06A98" w:rsidP="00E14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F9" w:rsidRDefault="00E142F9">
    <w:pPr>
      <w:pStyle w:val="Header"/>
      <w:rPr>
        <w:rFonts w:ascii="Times New Roman" w:hAnsi="Times New Roman" w:cs="Times New Roman"/>
        <w:sz w:val="52"/>
        <w:szCs w:val="52"/>
      </w:rPr>
    </w:pPr>
    <w:r>
      <w:rPr>
        <w:rFonts w:ascii="Times New Roman" w:hAnsi="Times New Roman" w:cs="Times New Roman"/>
        <w:b/>
        <w:sz w:val="52"/>
        <w:szCs w:val="52"/>
      </w:rPr>
      <w:t xml:space="preserve">            </w:t>
    </w:r>
    <w:r w:rsidRPr="00E142F9">
      <w:rPr>
        <w:rFonts w:ascii="Times New Roman" w:hAnsi="Times New Roman" w:cs="Times New Roman"/>
        <w:b/>
        <w:sz w:val="52"/>
        <w:szCs w:val="52"/>
        <w:u w:val="single"/>
      </w:rPr>
      <w:t>The Person of the Holy Spirit</w:t>
    </w:r>
  </w:p>
  <w:p w:rsidR="00E142F9" w:rsidRPr="00E142F9" w:rsidRDefault="00E142F9">
    <w:pPr>
      <w:pStyle w:val="Header"/>
      <w:rPr>
        <w:rFonts w:ascii="Times New Roman" w:hAnsi="Times New Roman" w:cs="Times New Roman"/>
        <w:sz w:val="28"/>
        <w:szCs w:val="28"/>
      </w:rPr>
    </w:pPr>
    <w:r w:rsidRPr="00E142F9">
      <w:rPr>
        <w:rFonts w:ascii="Times New Roman" w:hAnsi="Times New Roman" w:cs="Times New Roman"/>
        <w:sz w:val="28"/>
        <w:szCs w:val="28"/>
      </w:rPr>
      <w:t xml:space="preserve">                   </w:t>
    </w:r>
    <w:r>
      <w:rPr>
        <w:rFonts w:ascii="Times New Roman" w:hAnsi="Times New Roman" w:cs="Times New Roman"/>
        <w:sz w:val="28"/>
        <w:szCs w:val="28"/>
      </w:rPr>
      <w:t xml:space="preserve">   </w:t>
    </w:r>
    <w:r w:rsidRPr="00E142F9">
      <w:rPr>
        <w:rFonts w:ascii="Times New Roman" w:hAnsi="Times New Roman" w:cs="Times New Roman"/>
        <w:sz w:val="28"/>
        <w:szCs w:val="28"/>
      </w:rPr>
      <w:t xml:space="preserve"> Session 2/</w:t>
    </w:r>
    <w:r w:rsidRPr="00E142F9">
      <w:rPr>
        <w:rFonts w:ascii="Times New Roman" w:hAnsi="Times New Roman" w:cs="Times New Roman"/>
        <w:i/>
        <w:sz w:val="28"/>
        <w:szCs w:val="28"/>
      </w:rPr>
      <w:t>The Face of God</w:t>
    </w:r>
  </w:p>
  <w:p w:rsidR="00E142F9" w:rsidRDefault="00E142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5737"/>
    <w:multiLevelType w:val="multilevel"/>
    <w:tmpl w:val="326227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37E18"/>
    <w:multiLevelType w:val="multilevel"/>
    <w:tmpl w:val="84BA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8352F3D-506C-4CA4-A4C0-D52DF9FAF420}"/>
    <w:docVar w:name="dgnword-eventsink" w:val="267995104"/>
  </w:docVars>
  <w:rsids>
    <w:rsidRoot w:val="00D54CDF"/>
    <w:rsid w:val="00023738"/>
    <w:rsid w:val="0014701E"/>
    <w:rsid w:val="00343509"/>
    <w:rsid w:val="00410264"/>
    <w:rsid w:val="0074622C"/>
    <w:rsid w:val="008A4D40"/>
    <w:rsid w:val="00A06430"/>
    <w:rsid w:val="00AB0BE8"/>
    <w:rsid w:val="00D06A98"/>
    <w:rsid w:val="00D54CDF"/>
    <w:rsid w:val="00DA4EE6"/>
    <w:rsid w:val="00E1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2F9"/>
  </w:style>
  <w:style w:type="paragraph" w:styleId="Footer">
    <w:name w:val="footer"/>
    <w:basedOn w:val="Normal"/>
    <w:link w:val="FooterChar"/>
    <w:uiPriority w:val="99"/>
    <w:unhideWhenUsed/>
    <w:rsid w:val="00E14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2F9"/>
  </w:style>
  <w:style w:type="paragraph" w:styleId="BalloonText">
    <w:name w:val="Balloon Text"/>
    <w:basedOn w:val="Normal"/>
    <w:link w:val="BalloonTextChar"/>
    <w:uiPriority w:val="99"/>
    <w:semiHidden/>
    <w:unhideWhenUsed/>
    <w:rsid w:val="00E1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2F9"/>
  </w:style>
  <w:style w:type="paragraph" w:styleId="Footer">
    <w:name w:val="footer"/>
    <w:basedOn w:val="Normal"/>
    <w:link w:val="FooterChar"/>
    <w:uiPriority w:val="99"/>
    <w:unhideWhenUsed/>
    <w:rsid w:val="00E14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2F9"/>
  </w:style>
  <w:style w:type="paragraph" w:styleId="BalloonText">
    <w:name w:val="Balloon Text"/>
    <w:basedOn w:val="Normal"/>
    <w:link w:val="BalloonTextChar"/>
    <w:uiPriority w:val="99"/>
    <w:semiHidden/>
    <w:unhideWhenUsed/>
    <w:rsid w:val="00E1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4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5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</dc:creator>
  <cp:lastModifiedBy>Skip</cp:lastModifiedBy>
  <cp:revision>5</cp:revision>
  <dcterms:created xsi:type="dcterms:W3CDTF">2019-10-21T22:27:00Z</dcterms:created>
  <dcterms:modified xsi:type="dcterms:W3CDTF">2019-11-01T14:01:00Z</dcterms:modified>
</cp:coreProperties>
</file>