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B0DEA" w14:textId="77777777" w:rsidR="00BB474A" w:rsidRPr="00DA51FC" w:rsidRDefault="00BB474A" w:rsidP="00BB474A">
      <w:pPr>
        <w:spacing w:line="256" w:lineRule="auto"/>
        <w:rPr>
          <w:rFonts w:ascii="Calibri" w:eastAsia="Calibri" w:hAnsi="Calibri" w:cs="Times New Roman"/>
          <w:b/>
          <w:bCs/>
          <w:sz w:val="40"/>
          <w:szCs w:val="40"/>
          <w:u w:val="single"/>
        </w:rPr>
      </w:pPr>
      <w:r w:rsidRPr="00DA51FC">
        <w:rPr>
          <w:rFonts w:ascii="Calibri" w:eastAsia="Calibri" w:hAnsi="Calibri" w:cs="Times New Roman"/>
          <w:sz w:val="40"/>
          <w:szCs w:val="40"/>
        </w:rPr>
        <w:t xml:space="preserve">                   </w:t>
      </w:r>
      <w:r w:rsidRPr="00DA51FC">
        <w:rPr>
          <w:rFonts w:ascii="Calibri" w:eastAsia="Calibri" w:hAnsi="Calibri" w:cs="Times New Roman"/>
          <w:b/>
          <w:bCs/>
          <w:sz w:val="40"/>
          <w:szCs w:val="40"/>
          <w:u w:val="single"/>
        </w:rPr>
        <w:t>Four Questions as We Read Isaiah</w:t>
      </w:r>
    </w:p>
    <w:p w14:paraId="6E91AC50" w14:textId="77777777" w:rsidR="00BB474A" w:rsidRPr="00DA51FC" w:rsidRDefault="00BB474A" w:rsidP="00BB474A">
      <w:pPr>
        <w:pStyle w:val="NoSpacing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DA51FC">
        <w:rPr>
          <w:sz w:val="24"/>
          <w:szCs w:val="24"/>
        </w:rPr>
        <w:t xml:space="preserve">Do we see </w:t>
      </w:r>
      <w:r w:rsidRPr="00DA51FC">
        <w:rPr>
          <w:i/>
          <w:iCs/>
          <w:sz w:val="24"/>
          <w:szCs w:val="24"/>
        </w:rPr>
        <w:t>Jesus</w:t>
      </w:r>
      <w:r w:rsidRPr="00DA51FC">
        <w:rPr>
          <w:sz w:val="24"/>
          <w:szCs w:val="24"/>
        </w:rPr>
        <w:t xml:space="preserve"> </w:t>
      </w:r>
      <w:r w:rsidRPr="00DA51FC">
        <w:rPr>
          <w:b/>
          <w:bCs/>
          <w:i/>
          <w:iCs/>
          <w:sz w:val="24"/>
          <w:szCs w:val="24"/>
          <w:u w:val="single"/>
        </w:rPr>
        <w:t>revealed</w:t>
      </w:r>
      <w:r w:rsidRPr="00DA51FC">
        <w:rPr>
          <w:sz w:val="24"/>
          <w:szCs w:val="24"/>
        </w:rPr>
        <w:t xml:space="preserve"> in these verses?</w:t>
      </w:r>
    </w:p>
    <w:p w14:paraId="658C5EE3" w14:textId="77777777" w:rsidR="00BB474A" w:rsidRPr="00DA51FC" w:rsidRDefault="00BB474A" w:rsidP="00BB474A">
      <w:pPr>
        <w:pStyle w:val="NoSpacing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DA51FC">
        <w:rPr>
          <w:sz w:val="24"/>
          <w:szCs w:val="24"/>
        </w:rPr>
        <w:t xml:space="preserve">Does a </w:t>
      </w:r>
      <w:r w:rsidRPr="00DA51FC">
        <w:rPr>
          <w:i/>
          <w:iCs/>
          <w:sz w:val="24"/>
          <w:szCs w:val="24"/>
        </w:rPr>
        <w:t>thread</w:t>
      </w:r>
      <w:r w:rsidRPr="00DA51FC">
        <w:rPr>
          <w:sz w:val="24"/>
          <w:szCs w:val="24"/>
        </w:rPr>
        <w:t xml:space="preserve"> </w:t>
      </w:r>
      <w:r w:rsidRPr="00DA51FC">
        <w:rPr>
          <w:b/>
          <w:bCs/>
          <w:i/>
          <w:iCs/>
          <w:sz w:val="24"/>
          <w:szCs w:val="24"/>
          <w:u w:val="single"/>
        </w:rPr>
        <w:t>connect</w:t>
      </w:r>
      <w:r w:rsidRPr="00DA51FC">
        <w:rPr>
          <w:sz w:val="24"/>
          <w:szCs w:val="24"/>
        </w:rPr>
        <w:t xml:space="preserve"> any of these verses to New Testament verses?</w:t>
      </w:r>
    </w:p>
    <w:p w14:paraId="552124F9" w14:textId="77777777" w:rsidR="00BB474A" w:rsidRPr="00DA51FC" w:rsidRDefault="00BB474A" w:rsidP="00BB474A">
      <w:pPr>
        <w:pStyle w:val="NoSpacing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DA51FC">
        <w:rPr>
          <w:sz w:val="24"/>
          <w:szCs w:val="24"/>
        </w:rPr>
        <w:t xml:space="preserve">Do these </w:t>
      </w:r>
      <w:r w:rsidRPr="00DA51FC">
        <w:rPr>
          <w:i/>
          <w:iCs/>
          <w:sz w:val="24"/>
          <w:szCs w:val="24"/>
        </w:rPr>
        <w:t>words</w:t>
      </w:r>
      <w:r w:rsidRPr="00DA51FC">
        <w:rPr>
          <w:sz w:val="24"/>
          <w:szCs w:val="24"/>
        </w:rPr>
        <w:t xml:space="preserve"> </w:t>
      </w:r>
      <w:r w:rsidRPr="00DA51FC">
        <w:rPr>
          <w:b/>
          <w:bCs/>
          <w:i/>
          <w:iCs/>
          <w:sz w:val="24"/>
          <w:szCs w:val="24"/>
          <w:u w:val="single"/>
        </w:rPr>
        <w:t>speak</w:t>
      </w:r>
      <w:r w:rsidRPr="00DA51FC">
        <w:rPr>
          <w:sz w:val="24"/>
          <w:szCs w:val="24"/>
        </w:rPr>
        <w:t xml:space="preserve"> to us (personally, nationally, as the church)??</w:t>
      </w:r>
    </w:p>
    <w:p w14:paraId="73943D9E" w14:textId="77777777" w:rsidR="00BB474A" w:rsidRPr="00DA51FC" w:rsidRDefault="00BB474A" w:rsidP="00BB474A">
      <w:pPr>
        <w:pStyle w:val="NoSpacing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DA51FC">
        <w:rPr>
          <w:sz w:val="24"/>
          <w:szCs w:val="24"/>
        </w:rPr>
        <w:t xml:space="preserve">Are there verses that might have </w:t>
      </w:r>
      <w:r w:rsidRPr="00DA51FC">
        <w:rPr>
          <w:i/>
          <w:iCs/>
          <w:sz w:val="24"/>
          <w:szCs w:val="24"/>
        </w:rPr>
        <w:t>given</w:t>
      </w:r>
      <w:r w:rsidRPr="00DA51FC">
        <w:rPr>
          <w:sz w:val="24"/>
          <w:szCs w:val="24"/>
        </w:rPr>
        <w:t xml:space="preserve"> </w:t>
      </w:r>
      <w:r w:rsidRPr="00DA51FC">
        <w:rPr>
          <w:b/>
          <w:bCs/>
          <w:i/>
          <w:iCs/>
          <w:sz w:val="24"/>
          <w:szCs w:val="24"/>
          <w:u w:val="single"/>
        </w:rPr>
        <w:t>revelation</w:t>
      </w:r>
      <w:r w:rsidRPr="00DA51FC">
        <w:rPr>
          <w:sz w:val="24"/>
          <w:szCs w:val="24"/>
        </w:rPr>
        <w:t xml:space="preserve"> to Jesus about Himself?</w:t>
      </w:r>
    </w:p>
    <w:p w14:paraId="190CDC73" w14:textId="77777777" w:rsidR="00BB474A" w:rsidRDefault="00BB474A" w:rsidP="00BB474A">
      <w:pPr>
        <w:spacing w:line="276" w:lineRule="auto"/>
        <w:rPr>
          <w:rFonts w:cstheme="minorHAnsi"/>
          <w:b/>
          <w:bCs/>
          <w:sz w:val="36"/>
          <w:szCs w:val="36"/>
        </w:rPr>
      </w:pPr>
    </w:p>
    <w:p w14:paraId="065D5A07" w14:textId="77777777" w:rsidR="00BB474A" w:rsidRPr="00BB474A" w:rsidRDefault="00BB474A" w:rsidP="00BB474A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kern w:val="0"/>
          <w:sz w:val="24"/>
          <w:szCs w:val="24"/>
          <w14:ligatures w14:val="none"/>
        </w:rPr>
      </w:pPr>
      <w:r w:rsidRPr="00BB474A">
        <w:rPr>
          <w:rFonts w:ascii="Segoe UI" w:eastAsia="Times New Roman" w:hAnsi="Segoe UI" w:cs="Segoe UI"/>
          <w:b/>
          <w:bCs/>
          <w:color w:val="000000"/>
          <w:kern w:val="0"/>
          <w:sz w:val="24"/>
          <w:szCs w:val="24"/>
          <w14:ligatures w14:val="none"/>
        </w:rPr>
        <w:t>9 </w:t>
      </w:r>
      <w:r w:rsidRPr="00BB474A">
        <w:rPr>
          <w:rFonts w:ascii="Segoe UI" w:eastAsia="Times New Roman" w:hAnsi="Segoe UI" w:cs="Segoe UI"/>
          <w:color w:val="000000"/>
          <w:kern w:val="0"/>
          <w:sz w:val="15"/>
          <w:szCs w:val="15"/>
          <w:vertAlign w:val="superscript"/>
          <w14:ligatures w14:val="none"/>
        </w:rPr>
        <w:t>[</w:t>
      </w:r>
      <w:hyperlink r:id="rId5" w:anchor="fen-RSV-17830a" w:tooltip="See footnote a" w:history="1">
        <w:r w:rsidRPr="00BB474A">
          <w:rPr>
            <w:rFonts w:ascii="Segoe UI" w:eastAsia="Times New Roman" w:hAnsi="Segoe UI" w:cs="Segoe UI"/>
            <w:color w:val="4A4A4A"/>
            <w:kern w:val="0"/>
            <w:sz w:val="15"/>
            <w:szCs w:val="15"/>
            <w:u w:val="single"/>
            <w:vertAlign w:val="superscript"/>
            <w14:ligatures w14:val="none"/>
          </w:rPr>
          <w:t>a</w:t>
        </w:r>
      </w:hyperlink>
      <w:r w:rsidRPr="00BB474A">
        <w:rPr>
          <w:rFonts w:ascii="Segoe UI" w:eastAsia="Times New Roman" w:hAnsi="Segoe UI" w:cs="Segoe UI"/>
          <w:color w:val="000000"/>
          <w:kern w:val="0"/>
          <w:sz w:val="15"/>
          <w:szCs w:val="15"/>
          <w:vertAlign w:val="superscript"/>
          <w14:ligatures w14:val="none"/>
        </w:rPr>
        <w:t>]</w:t>
      </w:r>
      <w:r w:rsidRPr="00BB474A">
        <w:rPr>
          <w:rFonts w:ascii="Segoe UI" w:eastAsia="Times New Roman" w:hAnsi="Segoe UI" w:cs="Segoe UI"/>
          <w:color w:val="000000"/>
          <w:kern w:val="0"/>
          <w:sz w:val="24"/>
          <w:szCs w:val="24"/>
          <w14:ligatures w14:val="none"/>
        </w:rPr>
        <w:t xml:space="preserve"> But there will be no gloom for her that was in anguish. In the former time he brought into contempt the land of </w:t>
      </w:r>
      <w:proofErr w:type="spellStart"/>
      <w:r w:rsidRPr="00BB474A">
        <w:rPr>
          <w:rFonts w:ascii="Segoe UI" w:eastAsia="Times New Roman" w:hAnsi="Segoe UI" w:cs="Segoe UI"/>
          <w:color w:val="000000"/>
          <w:kern w:val="0"/>
          <w:sz w:val="24"/>
          <w:szCs w:val="24"/>
          <w14:ligatures w14:val="none"/>
        </w:rPr>
        <w:t>Zeb′ulun</w:t>
      </w:r>
      <w:proofErr w:type="spellEnd"/>
      <w:r w:rsidRPr="00BB474A">
        <w:rPr>
          <w:rFonts w:ascii="Segoe UI" w:eastAsia="Times New Roman" w:hAnsi="Segoe UI" w:cs="Segoe UI"/>
          <w:color w:val="000000"/>
          <w:kern w:val="0"/>
          <w:sz w:val="24"/>
          <w:szCs w:val="24"/>
          <w14:ligatures w14:val="none"/>
        </w:rPr>
        <w:t xml:space="preserve"> and the land of </w:t>
      </w:r>
      <w:proofErr w:type="spellStart"/>
      <w:r w:rsidRPr="00BB474A">
        <w:rPr>
          <w:rFonts w:ascii="Segoe UI" w:eastAsia="Times New Roman" w:hAnsi="Segoe UI" w:cs="Segoe UI"/>
          <w:color w:val="000000"/>
          <w:kern w:val="0"/>
          <w:sz w:val="24"/>
          <w:szCs w:val="24"/>
          <w14:ligatures w14:val="none"/>
        </w:rPr>
        <w:t>Naph′tali</w:t>
      </w:r>
      <w:proofErr w:type="spellEnd"/>
      <w:r w:rsidRPr="00BB474A">
        <w:rPr>
          <w:rFonts w:ascii="Segoe UI" w:eastAsia="Times New Roman" w:hAnsi="Segoe UI" w:cs="Segoe UI"/>
          <w:color w:val="000000"/>
          <w:kern w:val="0"/>
          <w:sz w:val="24"/>
          <w:szCs w:val="24"/>
          <w14:ligatures w14:val="none"/>
        </w:rPr>
        <w:t>, but in the latter time he will make glorious the way of the sea, the land beyond the Jordan, Galilee of the nations.</w:t>
      </w:r>
    </w:p>
    <w:p w14:paraId="2C74B4C1" w14:textId="77777777" w:rsidR="00BB474A" w:rsidRDefault="00BB474A" w:rsidP="00BB474A">
      <w:pPr>
        <w:shd w:val="clear" w:color="auto" w:fill="FFFFFF"/>
        <w:spacing w:line="240" w:lineRule="auto"/>
        <w:rPr>
          <w:rFonts w:ascii="Segoe UI" w:eastAsia="Times New Roman" w:hAnsi="Segoe UI" w:cs="Segoe UI"/>
          <w:b/>
          <w:bCs/>
          <w:color w:val="000000"/>
          <w:kern w:val="0"/>
          <w:sz w:val="24"/>
          <w:szCs w:val="24"/>
          <w:vertAlign w:val="superscript"/>
          <w14:ligatures w14:val="none"/>
        </w:rPr>
        <w:sectPr w:rsidR="00BB474A" w:rsidSect="005C30A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9B2C539" w14:textId="5263C9CC" w:rsidR="00BB474A" w:rsidRPr="00BB474A" w:rsidRDefault="00BB474A" w:rsidP="00BB474A">
      <w:pPr>
        <w:shd w:val="clear" w:color="auto" w:fill="FFFFFF"/>
        <w:spacing w:line="240" w:lineRule="auto"/>
        <w:rPr>
          <w:rFonts w:ascii="Segoe UI" w:eastAsia="Times New Roman" w:hAnsi="Segoe UI" w:cs="Segoe UI"/>
          <w:color w:val="000000"/>
          <w:kern w:val="0"/>
          <w:sz w:val="24"/>
          <w:szCs w:val="24"/>
          <w14:ligatures w14:val="none"/>
        </w:rPr>
        <w:sectPr w:rsidR="00BB474A" w:rsidRPr="00BB474A" w:rsidSect="005C30A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BB474A">
        <w:rPr>
          <w:rFonts w:ascii="Segoe UI" w:eastAsia="Times New Roman" w:hAnsi="Segoe UI" w:cs="Segoe UI"/>
          <w:b/>
          <w:bCs/>
          <w:color w:val="000000"/>
          <w:kern w:val="0"/>
          <w:sz w:val="24"/>
          <w:szCs w:val="24"/>
          <w:vertAlign w:val="superscript"/>
          <w14:ligatures w14:val="none"/>
        </w:rPr>
        <w:t>2 </w:t>
      </w:r>
      <w:r w:rsidRPr="00BB474A">
        <w:rPr>
          <w:rFonts w:ascii="Segoe UI" w:eastAsia="Times New Roman" w:hAnsi="Segoe UI" w:cs="Segoe UI"/>
          <w:color w:val="000000"/>
          <w:kern w:val="0"/>
          <w:sz w:val="15"/>
          <w:szCs w:val="15"/>
          <w:vertAlign w:val="superscript"/>
          <w14:ligatures w14:val="none"/>
        </w:rPr>
        <w:t>[</w:t>
      </w:r>
      <w:hyperlink r:id="rId6" w:anchor="fen-RSV-17831b" w:tooltip="See footnote b" w:history="1">
        <w:r w:rsidRPr="00BB474A">
          <w:rPr>
            <w:rFonts w:ascii="Segoe UI" w:eastAsia="Times New Roman" w:hAnsi="Segoe UI" w:cs="Segoe UI"/>
            <w:color w:val="4A4A4A"/>
            <w:kern w:val="0"/>
            <w:sz w:val="15"/>
            <w:szCs w:val="15"/>
            <w:u w:val="single"/>
            <w:vertAlign w:val="superscript"/>
            <w14:ligatures w14:val="none"/>
          </w:rPr>
          <w:t>b</w:t>
        </w:r>
      </w:hyperlink>
      <w:r w:rsidRPr="00BB474A">
        <w:rPr>
          <w:rFonts w:ascii="Segoe UI" w:eastAsia="Times New Roman" w:hAnsi="Segoe UI" w:cs="Segoe UI"/>
          <w:color w:val="000000"/>
          <w:kern w:val="0"/>
          <w:sz w:val="15"/>
          <w:szCs w:val="15"/>
          <w:vertAlign w:val="superscript"/>
          <w14:ligatures w14:val="none"/>
        </w:rPr>
        <w:t>]</w:t>
      </w:r>
      <w:r w:rsidRPr="00BB474A">
        <w:rPr>
          <w:rFonts w:ascii="Segoe UI" w:eastAsia="Times New Roman" w:hAnsi="Segoe UI" w:cs="Segoe UI"/>
          <w:color w:val="000000"/>
          <w:kern w:val="0"/>
          <w:sz w:val="24"/>
          <w:szCs w:val="24"/>
          <w14:ligatures w14:val="none"/>
        </w:rPr>
        <w:t> The people who walked in darkness</w:t>
      </w:r>
      <w:r w:rsidRPr="00BB474A">
        <w:rPr>
          <w:rFonts w:ascii="Segoe UI" w:eastAsia="Times New Roman" w:hAnsi="Segoe UI" w:cs="Segoe UI"/>
          <w:color w:val="000000"/>
          <w:kern w:val="0"/>
          <w:sz w:val="24"/>
          <w:szCs w:val="24"/>
          <w14:ligatures w14:val="none"/>
        </w:rPr>
        <w:br/>
      </w:r>
      <w:r w:rsidRPr="00BB474A">
        <w:rPr>
          <w:rFonts w:ascii="Courier New" w:eastAsia="Times New Roman" w:hAnsi="Courier New" w:cs="Courier New"/>
          <w:color w:val="000000"/>
          <w:kern w:val="0"/>
          <w:sz w:val="10"/>
          <w:szCs w:val="10"/>
          <w14:ligatures w14:val="none"/>
        </w:rPr>
        <w:t>    </w:t>
      </w:r>
      <w:r w:rsidRPr="00BB474A">
        <w:rPr>
          <w:rFonts w:ascii="Segoe UI" w:eastAsia="Times New Roman" w:hAnsi="Segoe UI" w:cs="Segoe UI"/>
          <w:color w:val="000000"/>
          <w:kern w:val="0"/>
          <w:sz w:val="24"/>
          <w:szCs w:val="24"/>
          <w14:ligatures w14:val="none"/>
        </w:rPr>
        <w:t>have seen a great light;</w:t>
      </w:r>
      <w:r w:rsidRPr="00BB474A">
        <w:rPr>
          <w:rFonts w:ascii="Segoe UI" w:eastAsia="Times New Roman" w:hAnsi="Segoe UI" w:cs="Segoe UI"/>
          <w:color w:val="000000"/>
          <w:kern w:val="0"/>
          <w:sz w:val="24"/>
          <w:szCs w:val="24"/>
          <w14:ligatures w14:val="none"/>
        </w:rPr>
        <w:br/>
        <w:t>those who dwelt in a land of deep darkness,</w:t>
      </w:r>
      <w:r w:rsidRPr="00BB474A">
        <w:rPr>
          <w:rFonts w:ascii="Segoe UI" w:eastAsia="Times New Roman" w:hAnsi="Segoe UI" w:cs="Segoe UI"/>
          <w:color w:val="000000"/>
          <w:kern w:val="0"/>
          <w:sz w:val="24"/>
          <w:szCs w:val="24"/>
          <w14:ligatures w14:val="none"/>
        </w:rPr>
        <w:br/>
      </w:r>
      <w:r w:rsidRPr="00BB474A">
        <w:rPr>
          <w:rFonts w:ascii="Courier New" w:eastAsia="Times New Roman" w:hAnsi="Courier New" w:cs="Courier New"/>
          <w:color w:val="000000"/>
          <w:kern w:val="0"/>
          <w:sz w:val="10"/>
          <w:szCs w:val="10"/>
          <w14:ligatures w14:val="none"/>
        </w:rPr>
        <w:t>    </w:t>
      </w:r>
      <w:r w:rsidRPr="00BB474A">
        <w:rPr>
          <w:rFonts w:ascii="Segoe UI" w:eastAsia="Times New Roman" w:hAnsi="Segoe UI" w:cs="Segoe UI"/>
          <w:color w:val="000000"/>
          <w:kern w:val="0"/>
          <w:sz w:val="24"/>
          <w:szCs w:val="24"/>
          <w14:ligatures w14:val="none"/>
        </w:rPr>
        <w:t>on them has light shined.</w:t>
      </w:r>
      <w:r w:rsidRPr="00BB474A">
        <w:rPr>
          <w:rFonts w:ascii="Segoe UI" w:eastAsia="Times New Roman" w:hAnsi="Segoe UI" w:cs="Segoe UI"/>
          <w:color w:val="000000"/>
          <w:kern w:val="0"/>
          <w:sz w:val="24"/>
          <w:szCs w:val="24"/>
          <w14:ligatures w14:val="none"/>
        </w:rPr>
        <w:br/>
      </w:r>
      <w:r w:rsidRPr="00BB474A">
        <w:rPr>
          <w:rFonts w:ascii="Segoe UI" w:eastAsia="Times New Roman" w:hAnsi="Segoe UI" w:cs="Segoe UI"/>
          <w:b/>
          <w:bCs/>
          <w:color w:val="000000"/>
          <w:kern w:val="0"/>
          <w:sz w:val="24"/>
          <w:szCs w:val="24"/>
          <w:vertAlign w:val="superscript"/>
          <w14:ligatures w14:val="none"/>
        </w:rPr>
        <w:t>3 </w:t>
      </w:r>
      <w:r w:rsidRPr="00BB474A">
        <w:rPr>
          <w:rFonts w:ascii="Segoe UI" w:eastAsia="Times New Roman" w:hAnsi="Segoe UI" w:cs="Segoe UI"/>
          <w:color w:val="000000"/>
          <w:kern w:val="0"/>
          <w:sz w:val="24"/>
          <w:szCs w:val="24"/>
          <w14:ligatures w14:val="none"/>
        </w:rPr>
        <w:t>Thou hast multiplied the nation,</w:t>
      </w:r>
      <w:r w:rsidRPr="00BB474A">
        <w:rPr>
          <w:rFonts w:ascii="Segoe UI" w:eastAsia="Times New Roman" w:hAnsi="Segoe UI" w:cs="Segoe UI"/>
          <w:color w:val="000000"/>
          <w:kern w:val="0"/>
          <w:sz w:val="24"/>
          <w:szCs w:val="24"/>
          <w14:ligatures w14:val="none"/>
        </w:rPr>
        <w:br/>
      </w:r>
      <w:r w:rsidRPr="00BB474A">
        <w:rPr>
          <w:rFonts w:ascii="Courier New" w:eastAsia="Times New Roman" w:hAnsi="Courier New" w:cs="Courier New"/>
          <w:color w:val="000000"/>
          <w:kern w:val="0"/>
          <w:sz w:val="10"/>
          <w:szCs w:val="10"/>
          <w14:ligatures w14:val="none"/>
        </w:rPr>
        <w:t>    </w:t>
      </w:r>
      <w:r w:rsidRPr="00BB474A">
        <w:rPr>
          <w:rFonts w:ascii="Segoe UI" w:eastAsia="Times New Roman" w:hAnsi="Segoe UI" w:cs="Segoe UI"/>
          <w:color w:val="000000"/>
          <w:kern w:val="0"/>
          <w:sz w:val="24"/>
          <w:szCs w:val="24"/>
          <w14:ligatures w14:val="none"/>
        </w:rPr>
        <w:t>thou hast increased its joy;</w:t>
      </w:r>
      <w:r w:rsidRPr="00BB474A">
        <w:rPr>
          <w:rFonts w:ascii="Segoe UI" w:eastAsia="Times New Roman" w:hAnsi="Segoe UI" w:cs="Segoe UI"/>
          <w:color w:val="000000"/>
          <w:kern w:val="0"/>
          <w:sz w:val="24"/>
          <w:szCs w:val="24"/>
          <w14:ligatures w14:val="none"/>
        </w:rPr>
        <w:br/>
        <w:t>they rejoice before thee</w:t>
      </w:r>
      <w:r w:rsidRPr="00BB474A">
        <w:rPr>
          <w:rFonts w:ascii="Segoe UI" w:eastAsia="Times New Roman" w:hAnsi="Segoe UI" w:cs="Segoe UI"/>
          <w:color w:val="000000"/>
          <w:kern w:val="0"/>
          <w:sz w:val="24"/>
          <w:szCs w:val="24"/>
          <w14:ligatures w14:val="none"/>
        </w:rPr>
        <w:br/>
      </w:r>
      <w:r w:rsidRPr="00BB474A">
        <w:rPr>
          <w:rFonts w:ascii="Courier New" w:eastAsia="Times New Roman" w:hAnsi="Courier New" w:cs="Courier New"/>
          <w:color w:val="000000"/>
          <w:kern w:val="0"/>
          <w:sz w:val="10"/>
          <w:szCs w:val="10"/>
          <w14:ligatures w14:val="none"/>
        </w:rPr>
        <w:t>    </w:t>
      </w:r>
      <w:r w:rsidRPr="00BB474A">
        <w:rPr>
          <w:rFonts w:ascii="Segoe UI" w:eastAsia="Times New Roman" w:hAnsi="Segoe UI" w:cs="Segoe UI"/>
          <w:color w:val="000000"/>
          <w:kern w:val="0"/>
          <w:sz w:val="24"/>
          <w:szCs w:val="24"/>
          <w14:ligatures w14:val="none"/>
        </w:rPr>
        <w:t>as with joy at the harvest,</w:t>
      </w:r>
      <w:r w:rsidRPr="00BB474A">
        <w:rPr>
          <w:rFonts w:ascii="Segoe UI" w:eastAsia="Times New Roman" w:hAnsi="Segoe UI" w:cs="Segoe UI"/>
          <w:color w:val="000000"/>
          <w:kern w:val="0"/>
          <w:sz w:val="24"/>
          <w:szCs w:val="24"/>
          <w14:ligatures w14:val="none"/>
        </w:rPr>
        <w:br/>
      </w:r>
      <w:r w:rsidRPr="00BB474A">
        <w:rPr>
          <w:rFonts w:ascii="Courier New" w:eastAsia="Times New Roman" w:hAnsi="Courier New" w:cs="Courier New"/>
          <w:color w:val="000000"/>
          <w:kern w:val="0"/>
          <w:sz w:val="10"/>
          <w:szCs w:val="10"/>
          <w14:ligatures w14:val="none"/>
        </w:rPr>
        <w:t>    </w:t>
      </w:r>
      <w:r w:rsidRPr="00BB474A">
        <w:rPr>
          <w:rFonts w:ascii="Segoe UI" w:eastAsia="Times New Roman" w:hAnsi="Segoe UI" w:cs="Segoe UI"/>
          <w:color w:val="000000"/>
          <w:kern w:val="0"/>
          <w:sz w:val="24"/>
          <w:szCs w:val="24"/>
          <w14:ligatures w14:val="none"/>
        </w:rPr>
        <w:t>as men rejoice when they divide the spoil.</w:t>
      </w:r>
      <w:r w:rsidRPr="00BB474A">
        <w:rPr>
          <w:rFonts w:ascii="Segoe UI" w:eastAsia="Times New Roman" w:hAnsi="Segoe UI" w:cs="Segoe UI"/>
          <w:color w:val="000000"/>
          <w:kern w:val="0"/>
          <w:sz w:val="24"/>
          <w:szCs w:val="24"/>
          <w14:ligatures w14:val="none"/>
        </w:rPr>
        <w:br/>
      </w:r>
      <w:r w:rsidRPr="00BB474A">
        <w:rPr>
          <w:rFonts w:ascii="Segoe UI" w:eastAsia="Times New Roman" w:hAnsi="Segoe UI" w:cs="Segoe UI"/>
          <w:b/>
          <w:bCs/>
          <w:color w:val="000000"/>
          <w:kern w:val="0"/>
          <w:sz w:val="24"/>
          <w:szCs w:val="24"/>
          <w:vertAlign w:val="superscript"/>
          <w14:ligatures w14:val="none"/>
        </w:rPr>
        <w:t>4 </w:t>
      </w:r>
      <w:r w:rsidRPr="00BB474A">
        <w:rPr>
          <w:rFonts w:ascii="Segoe UI" w:eastAsia="Times New Roman" w:hAnsi="Segoe UI" w:cs="Segoe UI"/>
          <w:color w:val="000000"/>
          <w:kern w:val="0"/>
          <w:sz w:val="24"/>
          <w:szCs w:val="24"/>
          <w14:ligatures w14:val="none"/>
        </w:rPr>
        <w:t>For the yoke of his burden,</w:t>
      </w:r>
      <w:r w:rsidRPr="00BB474A">
        <w:rPr>
          <w:rFonts w:ascii="Segoe UI" w:eastAsia="Times New Roman" w:hAnsi="Segoe UI" w:cs="Segoe UI"/>
          <w:color w:val="000000"/>
          <w:kern w:val="0"/>
          <w:sz w:val="24"/>
          <w:szCs w:val="24"/>
          <w14:ligatures w14:val="none"/>
        </w:rPr>
        <w:br/>
      </w:r>
      <w:r w:rsidRPr="00BB474A">
        <w:rPr>
          <w:rFonts w:ascii="Courier New" w:eastAsia="Times New Roman" w:hAnsi="Courier New" w:cs="Courier New"/>
          <w:color w:val="000000"/>
          <w:kern w:val="0"/>
          <w:sz w:val="10"/>
          <w:szCs w:val="10"/>
          <w14:ligatures w14:val="none"/>
        </w:rPr>
        <w:t>    </w:t>
      </w:r>
      <w:r w:rsidRPr="00BB474A">
        <w:rPr>
          <w:rFonts w:ascii="Segoe UI" w:eastAsia="Times New Roman" w:hAnsi="Segoe UI" w:cs="Segoe UI"/>
          <w:color w:val="000000"/>
          <w:kern w:val="0"/>
          <w:sz w:val="24"/>
          <w:szCs w:val="24"/>
          <w14:ligatures w14:val="none"/>
        </w:rPr>
        <w:t>and the staff for his shoulder,</w:t>
      </w:r>
      <w:r w:rsidRPr="00BB474A">
        <w:rPr>
          <w:rFonts w:ascii="Segoe UI" w:eastAsia="Times New Roman" w:hAnsi="Segoe UI" w:cs="Segoe UI"/>
          <w:color w:val="000000"/>
          <w:kern w:val="0"/>
          <w:sz w:val="24"/>
          <w:szCs w:val="24"/>
          <w14:ligatures w14:val="none"/>
        </w:rPr>
        <w:br/>
      </w:r>
      <w:r w:rsidRPr="00BB474A">
        <w:rPr>
          <w:rFonts w:ascii="Courier New" w:eastAsia="Times New Roman" w:hAnsi="Courier New" w:cs="Courier New"/>
          <w:color w:val="000000"/>
          <w:kern w:val="0"/>
          <w:sz w:val="10"/>
          <w:szCs w:val="10"/>
          <w14:ligatures w14:val="none"/>
        </w:rPr>
        <w:t>    </w:t>
      </w:r>
      <w:r w:rsidRPr="00BB474A">
        <w:rPr>
          <w:rFonts w:ascii="Segoe UI" w:eastAsia="Times New Roman" w:hAnsi="Segoe UI" w:cs="Segoe UI"/>
          <w:color w:val="000000"/>
          <w:kern w:val="0"/>
          <w:sz w:val="24"/>
          <w:szCs w:val="24"/>
          <w14:ligatures w14:val="none"/>
        </w:rPr>
        <w:t>the rod of his oppressor,</w:t>
      </w:r>
      <w:r w:rsidRPr="00BB474A">
        <w:rPr>
          <w:rFonts w:ascii="Segoe UI" w:eastAsia="Times New Roman" w:hAnsi="Segoe UI" w:cs="Segoe UI"/>
          <w:color w:val="000000"/>
          <w:kern w:val="0"/>
          <w:sz w:val="24"/>
          <w:szCs w:val="24"/>
          <w14:ligatures w14:val="none"/>
        </w:rPr>
        <w:br/>
      </w:r>
      <w:r w:rsidRPr="00BB474A">
        <w:rPr>
          <w:rFonts w:ascii="Courier New" w:eastAsia="Times New Roman" w:hAnsi="Courier New" w:cs="Courier New"/>
          <w:color w:val="000000"/>
          <w:kern w:val="0"/>
          <w:sz w:val="10"/>
          <w:szCs w:val="10"/>
          <w14:ligatures w14:val="none"/>
        </w:rPr>
        <w:t>    </w:t>
      </w:r>
      <w:r w:rsidRPr="00BB474A">
        <w:rPr>
          <w:rFonts w:ascii="Segoe UI" w:eastAsia="Times New Roman" w:hAnsi="Segoe UI" w:cs="Segoe UI"/>
          <w:color w:val="000000"/>
          <w:kern w:val="0"/>
          <w:sz w:val="24"/>
          <w:szCs w:val="24"/>
          <w14:ligatures w14:val="none"/>
        </w:rPr>
        <w:t xml:space="preserve">thou hast broken as on the day of </w:t>
      </w:r>
      <w:proofErr w:type="spellStart"/>
      <w:r w:rsidRPr="00BB474A">
        <w:rPr>
          <w:rFonts w:ascii="Segoe UI" w:eastAsia="Times New Roman" w:hAnsi="Segoe UI" w:cs="Segoe UI"/>
          <w:color w:val="000000"/>
          <w:kern w:val="0"/>
          <w:sz w:val="24"/>
          <w:szCs w:val="24"/>
          <w14:ligatures w14:val="none"/>
        </w:rPr>
        <w:t>Mid′ian</w:t>
      </w:r>
      <w:proofErr w:type="spellEnd"/>
      <w:r w:rsidRPr="00BB474A">
        <w:rPr>
          <w:rFonts w:ascii="Segoe UI" w:eastAsia="Times New Roman" w:hAnsi="Segoe UI" w:cs="Segoe UI"/>
          <w:color w:val="000000"/>
          <w:kern w:val="0"/>
          <w:sz w:val="24"/>
          <w:szCs w:val="24"/>
          <w14:ligatures w14:val="none"/>
        </w:rPr>
        <w:t>.</w:t>
      </w:r>
      <w:r w:rsidRPr="00BB474A">
        <w:rPr>
          <w:rFonts w:ascii="Segoe UI" w:eastAsia="Times New Roman" w:hAnsi="Segoe UI" w:cs="Segoe UI"/>
          <w:color w:val="000000"/>
          <w:kern w:val="0"/>
          <w:sz w:val="24"/>
          <w:szCs w:val="24"/>
          <w14:ligatures w14:val="none"/>
        </w:rPr>
        <w:br/>
      </w:r>
      <w:r w:rsidRPr="00BB474A">
        <w:rPr>
          <w:rFonts w:ascii="Segoe UI" w:eastAsia="Times New Roman" w:hAnsi="Segoe UI" w:cs="Segoe UI"/>
          <w:b/>
          <w:bCs/>
          <w:color w:val="000000"/>
          <w:kern w:val="0"/>
          <w:sz w:val="24"/>
          <w:szCs w:val="24"/>
          <w:vertAlign w:val="superscript"/>
          <w14:ligatures w14:val="none"/>
        </w:rPr>
        <w:t>5 </w:t>
      </w:r>
      <w:r w:rsidRPr="00BB474A">
        <w:rPr>
          <w:rFonts w:ascii="Segoe UI" w:eastAsia="Times New Roman" w:hAnsi="Segoe UI" w:cs="Segoe UI"/>
          <w:color w:val="000000"/>
          <w:kern w:val="0"/>
          <w:sz w:val="24"/>
          <w:szCs w:val="24"/>
          <w14:ligatures w14:val="none"/>
        </w:rPr>
        <w:t>For every boot of the tramping warrior in battle tumult</w:t>
      </w:r>
      <w:r w:rsidRPr="00BB474A">
        <w:rPr>
          <w:rFonts w:ascii="Segoe UI" w:eastAsia="Times New Roman" w:hAnsi="Segoe UI" w:cs="Segoe UI"/>
          <w:color w:val="000000"/>
          <w:kern w:val="0"/>
          <w:sz w:val="24"/>
          <w:szCs w:val="24"/>
          <w14:ligatures w14:val="none"/>
        </w:rPr>
        <w:br/>
      </w:r>
      <w:r w:rsidRPr="00BB474A">
        <w:rPr>
          <w:rFonts w:ascii="Courier New" w:eastAsia="Times New Roman" w:hAnsi="Courier New" w:cs="Courier New"/>
          <w:color w:val="000000"/>
          <w:kern w:val="0"/>
          <w:sz w:val="10"/>
          <w:szCs w:val="10"/>
          <w14:ligatures w14:val="none"/>
        </w:rPr>
        <w:t>    </w:t>
      </w:r>
      <w:r w:rsidRPr="00BB474A">
        <w:rPr>
          <w:rFonts w:ascii="Segoe UI" w:eastAsia="Times New Roman" w:hAnsi="Segoe UI" w:cs="Segoe UI"/>
          <w:color w:val="000000"/>
          <w:kern w:val="0"/>
          <w:sz w:val="24"/>
          <w:szCs w:val="24"/>
          <w14:ligatures w14:val="none"/>
        </w:rPr>
        <w:t>and every garment rolled in blood</w:t>
      </w:r>
      <w:r w:rsidRPr="00BB474A">
        <w:rPr>
          <w:rFonts w:ascii="Segoe UI" w:eastAsia="Times New Roman" w:hAnsi="Segoe UI" w:cs="Segoe UI"/>
          <w:color w:val="000000"/>
          <w:kern w:val="0"/>
          <w:sz w:val="24"/>
          <w:szCs w:val="24"/>
          <w14:ligatures w14:val="none"/>
        </w:rPr>
        <w:br/>
      </w:r>
      <w:r w:rsidRPr="00BB474A">
        <w:rPr>
          <w:rFonts w:ascii="Courier New" w:eastAsia="Times New Roman" w:hAnsi="Courier New" w:cs="Courier New"/>
          <w:color w:val="000000"/>
          <w:kern w:val="0"/>
          <w:sz w:val="10"/>
          <w:szCs w:val="10"/>
          <w14:ligatures w14:val="none"/>
        </w:rPr>
        <w:t>    </w:t>
      </w:r>
      <w:r w:rsidRPr="00BB474A">
        <w:rPr>
          <w:rFonts w:ascii="Segoe UI" w:eastAsia="Times New Roman" w:hAnsi="Segoe UI" w:cs="Segoe UI"/>
          <w:color w:val="000000"/>
          <w:kern w:val="0"/>
          <w:sz w:val="24"/>
          <w:szCs w:val="24"/>
          <w14:ligatures w14:val="none"/>
        </w:rPr>
        <w:t>will be burned as fuel for the fire.</w:t>
      </w:r>
      <w:r w:rsidRPr="00BB474A">
        <w:rPr>
          <w:rFonts w:ascii="Segoe UI" w:eastAsia="Times New Roman" w:hAnsi="Segoe UI" w:cs="Segoe UI"/>
          <w:color w:val="000000"/>
          <w:kern w:val="0"/>
          <w:sz w:val="24"/>
          <w:szCs w:val="24"/>
          <w14:ligatures w14:val="none"/>
        </w:rPr>
        <w:br/>
      </w:r>
      <w:r w:rsidRPr="00BB474A">
        <w:rPr>
          <w:rFonts w:ascii="Segoe UI" w:eastAsia="Times New Roman" w:hAnsi="Segoe UI" w:cs="Segoe UI"/>
          <w:b/>
          <w:bCs/>
          <w:color w:val="000000"/>
          <w:kern w:val="0"/>
          <w:sz w:val="24"/>
          <w:szCs w:val="24"/>
          <w:vertAlign w:val="superscript"/>
          <w14:ligatures w14:val="none"/>
        </w:rPr>
        <w:t>6 </w:t>
      </w:r>
      <w:r w:rsidRPr="00BB474A">
        <w:rPr>
          <w:rFonts w:ascii="Segoe UI" w:eastAsia="Times New Roman" w:hAnsi="Segoe UI" w:cs="Segoe UI"/>
          <w:color w:val="000000"/>
          <w:kern w:val="0"/>
          <w:sz w:val="24"/>
          <w:szCs w:val="24"/>
          <w14:ligatures w14:val="none"/>
        </w:rPr>
        <w:t>For to us a child is born,</w:t>
      </w:r>
      <w:r w:rsidRPr="00BB474A">
        <w:rPr>
          <w:rFonts w:ascii="Segoe UI" w:eastAsia="Times New Roman" w:hAnsi="Segoe UI" w:cs="Segoe UI"/>
          <w:color w:val="000000"/>
          <w:kern w:val="0"/>
          <w:sz w:val="24"/>
          <w:szCs w:val="24"/>
          <w14:ligatures w14:val="none"/>
        </w:rPr>
        <w:br/>
      </w:r>
      <w:r w:rsidRPr="00BB474A">
        <w:rPr>
          <w:rFonts w:ascii="Courier New" w:eastAsia="Times New Roman" w:hAnsi="Courier New" w:cs="Courier New"/>
          <w:color w:val="000000"/>
          <w:kern w:val="0"/>
          <w:sz w:val="10"/>
          <w:szCs w:val="10"/>
          <w14:ligatures w14:val="none"/>
        </w:rPr>
        <w:t>    </w:t>
      </w:r>
      <w:r w:rsidRPr="00BB474A">
        <w:rPr>
          <w:rFonts w:ascii="Segoe UI" w:eastAsia="Times New Roman" w:hAnsi="Segoe UI" w:cs="Segoe UI"/>
          <w:color w:val="000000"/>
          <w:kern w:val="0"/>
          <w:sz w:val="24"/>
          <w:szCs w:val="24"/>
          <w14:ligatures w14:val="none"/>
        </w:rPr>
        <w:t>to us a son is given;</w:t>
      </w:r>
      <w:r w:rsidRPr="00BB474A">
        <w:rPr>
          <w:rFonts w:ascii="Segoe UI" w:eastAsia="Times New Roman" w:hAnsi="Segoe UI" w:cs="Segoe UI"/>
          <w:color w:val="000000"/>
          <w:kern w:val="0"/>
          <w:sz w:val="24"/>
          <w:szCs w:val="24"/>
          <w14:ligatures w14:val="none"/>
        </w:rPr>
        <w:br/>
        <w:t>and the government will be upon his shoulder,</w:t>
      </w:r>
      <w:r w:rsidRPr="00BB474A">
        <w:rPr>
          <w:rFonts w:ascii="Segoe UI" w:eastAsia="Times New Roman" w:hAnsi="Segoe UI" w:cs="Segoe UI"/>
          <w:color w:val="000000"/>
          <w:kern w:val="0"/>
          <w:sz w:val="24"/>
          <w:szCs w:val="24"/>
          <w14:ligatures w14:val="none"/>
        </w:rPr>
        <w:br/>
      </w:r>
      <w:r w:rsidRPr="00BB474A">
        <w:rPr>
          <w:rFonts w:ascii="Courier New" w:eastAsia="Times New Roman" w:hAnsi="Courier New" w:cs="Courier New"/>
          <w:color w:val="000000"/>
          <w:kern w:val="0"/>
          <w:sz w:val="10"/>
          <w:szCs w:val="10"/>
          <w14:ligatures w14:val="none"/>
        </w:rPr>
        <w:t>    </w:t>
      </w:r>
      <w:r w:rsidRPr="00BB474A">
        <w:rPr>
          <w:rFonts w:ascii="Segoe UI" w:eastAsia="Times New Roman" w:hAnsi="Segoe UI" w:cs="Segoe UI"/>
          <w:color w:val="000000"/>
          <w:kern w:val="0"/>
          <w:sz w:val="24"/>
          <w:szCs w:val="24"/>
          <w14:ligatures w14:val="none"/>
        </w:rPr>
        <w:t>and his name will be called</w:t>
      </w:r>
      <w:r w:rsidRPr="00BB474A">
        <w:rPr>
          <w:rFonts w:ascii="Segoe UI" w:eastAsia="Times New Roman" w:hAnsi="Segoe UI" w:cs="Segoe UI"/>
          <w:color w:val="000000"/>
          <w:kern w:val="0"/>
          <w:sz w:val="24"/>
          <w:szCs w:val="24"/>
          <w14:ligatures w14:val="none"/>
        </w:rPr>
        <w:br/>
        <w:t>“Wonderful Counselor, Mighty God,</w:t>
      </w:r>
      <w:r w:rsidRPr="00BB474A">
        <w:rPr>
          <w:rFonts w:ascii="Segoe UI" w:eastAsia="Times New Roman" w:hAnsi="Segoe UI" w:cs="Segoe UI"/>
          <w:color w:val="000000"/>
          <w:kern w:val="0"/>
          <w:sz w:val="24"/>
          <w:szCs w:val="24"/>
          <w14:ligatures w14:val="none"/>
        </w:rPr>
        <w:br/>
      </w:r>
      <w:r w:rsidRPr="00BB474A">
        <w:rPr>
          <w:rFonts w:ascii="Courier New" w:eastAsia="Times New Roman" w:hAnsi="Courier New" w:cs="Courier New"/>
          <w:color w:val="000000"/>
          <w:kern w:val="0"/>
          <w:sz w:val="10"/>
          <w:szCs w:val="10"/>
          <w14:ligatures w14:val="none"/>
        </w:rPr>
        <w:t>    </w:t>
      </w:r>
      <w:r w:rsidRPr="00BB474A">
        <w:rPr>
          <w:rFonts w:ascii="Segoe UI" w:eastAsia="Times New Roman" w:hAnsi="Segoe UI" w:cs="Segoe UI"/>
          <w:color w:val="000000"/>
          <w:kern w:val="0"/>
          <w:sz w:val="24"/>
          <w:szCs w:val="24"/>
          <w14:ligatures w14:val="none"/>
        </w:rPr>
        <w:t>Everlasting Father, Prince of Peace.”</w:t>
      </w:r>
      <w:r w:rsidRPr="00BB474A">
        <w:rPr>
          <w:rFonts w:ascii="Segoe UI" w:eastAsia="Times New Roman" w:hAnsi="Segoe UI" w:cs="Segoe UI"/>
          <w:color w:val="000000"/>
          <w:kern w:val="0"/>
          <w:sz w:val="24"/>
          <w:szCs w:val="24"/>
          <w14:ligatures w14:val="none"/>
        </w:rPr>
        <w:br/>
      </w:r>
      <w:r w:rsidRPr="00BB474A">
        <w:rPr>
          <w:rFonts w:ascii="Segoe UI" w:eastAsia="Times New Roman" w:hAnsi="Segoe UI" w:cs="Segoe UI"/>
          <w:b/>
          <w:bCs/>
          <w:color w:val="000000"/>
          <w:kern w:val="0"/>
          <w:sz w:val="24"/>
          <w:szCs w:val="24"/>
          <w:vertAlign w:val="superscript"/>
          <w14:ligatures w14:val="none"/>
        </w:rPr>
        <w:t>7 </w:t>
      </w:r>
      <w:r w:rsidRPr="00BB474A">
        <w:rPr>
          <w:rFonts w:ascii="Segoe UI" w:eastAsia="Times New Roman" w:hAnsi="Segoe UI" w:cs="Segoe UI"/>
          <w:color w:val="000000"/>
          <w:kern w:val="0"/>
          <w:sz w:val="24"/>
          <w:szCs w:val="24"/>
          <w14:ligatures w14:val="none"/>
        </w:rPr>
        <w:t>Of the increase of his government and of peace</w:t>
      </w:r>
      <w:r w:rsidRPr="00BB474A">
        <w:rPr>
          <w:rFonts w:ascii="Segoe UI" w:eastAsia="Times New Roman" w:hAnsi="Segoe UI" w:cs="Segoe UI"/>
          <w:color w:val="000000"/>
          <w:kern w:val="0"/>
          <w:sz w:val="24"/>
          <w:szCs w:val="24"/>
          <w14:ligatures w14:val="none"/>
        </w:rPr>
        <w:br/>
      </w:r>
      <w:r w:rsidRPr="00BB474A">
        <w:rPr>
          <w:rFonts w:ascii="Courier New" w:eastAsia="Times New Roman" w:hAnsi="Courier New" w:cs="Courier New"/>
          <w:color w:val="000000"/>
          <w:kern w:val="0"/>
          <w:sz w:val="10"/>
          <w:szCs w:val="10"/>
          <w14:ligatures w14:val="none"/>
        </w:rPr>
        <w:t>    </w:t>
      </w:r>
      <w:r w:rsidRPr="00BB474A">
        <w:rPr>
          <w:rFonts w:ascii="Segoe UI" w:eastAsia="Times New Roman" w:hAnsi="Segoe UI" w:cs="Segoe UI"/>
          <w:color w:val="000000"/>
          <w:kern w:val="0"/>
          <w:sz w:val="24"/>
          <w:szCs w:val="24"/>
          <w14:ligatures w14:val="none"/>
        </w:rPr>
        <w:t>there will be no end,</w:t>
      </w:r>
      <w:r w:rsidRPr="00BB474A">
        <w:rPr>
          <w:rFonts w:ascii="Segoe UI" w:eastAsia="Times New Roman" w:hAnsi="Segoe UI" w:cs="Segoe UI"/>
          <w:color w:val="000000"/>
          <w:kern w:val="0"/>
          <w:sz w:val="24"/>
          <w:szCs w:val="24"/>
          <w14:ligatures w14:val="none"/>
        </w:rPr>
        <w:br/>
        <w:t>upon the throne of David, and over his kingdom,</w:t>
      </w:r>
      <w:r w:rsidRPr="00BB474A">
        <w:rPr>
          <w:rFonts w:ascii="Segoe UI" w:eastAsia="Times New Roman" w:hAnsi="Segoe UI" w:cs="Segoe UI"/>
          <w:color w:val="000000"/>
          <w:kern w:val="0"/>
          <w:sz w:val="24"/>
          <w:szCs w:val="24"/>
          <w14:ligatures w14:val="none"/>
        </w:rPr>
        <w:br/>
      </w:r>
      <w:r w:rsidRPr="00BB474A">
        <w:rPr>
          <w:rFonts w:ascii="Courier New" w:eastAsia="Times New Roman" w:hAnsi="Courier New" w:cs="Courier New"/>
          <w:color w:val="000000"/>
          <w:kern w:val="0"/>
          <w:sz w:val="10"/>
          <w:szCs w:val="10"/>
          <w14:ligatures w14:val="none"/>
        </w:rPr>
        <w:t>    </w:t>
      </w:r>
      <w:r w:rsidRPr="00BB474A">
        <w:rPr>
          <w:rFonts w:ascii="Segoe UI" w:eastAsia="Times New Roman" w:hAnsi="Segoe UI" w:cs="Segoe UI"/>
          <w:color w:val="000000"/>
          <w:kern w:val="0"/>
          <w:sz w:val="24"/>
          <w:szCs w:val="24"/>
          <w14:ligatures w14:val="none"/>
        </w:rPr>
        <w:t>to establish it, and to uphold it</w:t>
      </w:r>
      <w:r w:rsidRPr="00BB474A">
        <w:rPr>
          <w:rFonts w:ascii="Segoe UI" w:eastAsia="Times New Roman" w:hAnsi="Segoe UI" w:cs="Segoe UI"/>
          <w:color w:val="000000"/>
          <w:kern w:val="0"/>
          <w:sz w:val="24"/>
          <w:szCs w:val="24"/>
          <w14:ligatures w14:val="none"/>
        </w:rPr>
        <w:br/>
        <w:t>with justice and with righteousness</w:t>
      </w:r>
      <w:r w:rsidRPr="00BB474A">
        <w:rPr>
          <w:rFonts w:ascii="Segoe UI" w:eastAsia="Times New Roman" w:hAnsi="Segoe UI" w:cs="Segoe UI"/>
          <w:color w:val="000000"/>
          <w:kern w:val="0"/>
          <w:sz w:val="24"/>
          <w:szCs w:val="24"/>
          <w14:ligatures w14:val="none"/>
        </w:rPr>
        <w:br/>
      </w:r>
      <w:r w:rsidRPr="00BB474A">
        <w:rPr>
          <w:rFonts w:ascii="Courier New" w:eastAsia="Times New Roman" w:hAnsi="Courier New" w:cs="Courier New"/>
          <w:color w:val="000000"/>
          <w:kern w:val="0"/>
          <w:sz w:val="10"/>
          <w:szCs w:val="10"/>
          <w14:ligatures w14:val="none"/>
        </w:rPr>
        <w:t>    </w:t>
      </w:r>
      <w:r w:rsidRPr="00BB474A">
        <w:rPr>
          <w:rFonts w:ascii="Segoe UI" w:eastAsia="Times New Roman" w:hAnsi="Segoe UI" w:cs="Segoe UI"/>
          <w:color w:val="000000"/>
          <w:kern w:val="0"/>
          <w:sz w:val="24"/>
          <w:szCs w:val="24"/>
          <w14:ligatures w14:val="none"/>
        </w:rPr>
        <w:t>from this time forth and for evermore.</w:t>
      </w:r>
      <w:r w:rsidRPr="00BB474A">
        <w:rPr>
          <w:rFonts w:ascii="Segoe UI" w:eastAsia="Times New Roman" w:hAnsi="Segoe UI" w:cs="Segoe UI"/>
          <w:color w:val="000000"/>
          <w:kern w:val="0"/>
          <w:sz w:val="24"/>
          <w:szCs w:val="24"/>
          <w14:ligatures w14:val="none"/>
        </w:rPr>
        <w:br/>
        <w:t>The zeal of the </w:t>
      </w:r>
      <w:r w:rsidRPr="00BB474A">
        <w:rPr>
          <w:rFonts w:ascii="Segoe UI" w:eastAsia="Times New Roman" w:hAnsi="Segoe UI" w:cs="Segoe UI"/>
          <w:smallCaps/>
          <w:color w:val="000000"/>
          <w:kern w:val="0"/>
          <w:sz w:val="24"/>
          <w:szCs w:val="24"/>
          <w14:ligatures w14:val="none"/>
        </w:rPr>
        <w:t>Lord</w:t>
      </w:r>
      <w:r w:rsidRPr="00BB474A">
        <w:rPr>
          <w:rFonts w:ascii="Segoe UI" w:eastAsia="Times New Roman" w:hAnsi="Segoe UI" w:cs="Segoe UI"/>
          <w:color w:val="000000"/>
          <w:kern w:val="0"/>
          <w:sz w:val="24"/>
          <w:szCs w:val="24"/>
          <w14:ligatures w14:val="none"/>
        </w:rPr>
        <w:t xml:space="preserve"> of hosts will do </w:t>
      </w:r>
      <w:proofErr w:type="spellStart"/>
      <w:r w:rsidRPr="00BB474A">
        <w:rPr>
          <w:rFonts w:ascii="Segoe UI" w:eastAsia="Times New Roman" w:hAnsi="Segoe UI" w:cs="Segoe UI"/>
          <w:color w:val="000000"/>
          <w:kern w:val="0"/>
          <w:sz w:val="24"/>
          <w:szCs w:val="24"/>
          <w14:ligatures w14:val="none"/>
        </w:rPr>
        <w:t>th</w:t>
      </w:r>
      <w:proofErr w:type="spellEnd"/>
    </w:p>
    <w:p w14:paraId="63E0A38B" w14:textId="4ADDDC3A" w:rsidR="00BB474A" w:rsidRDefault="00BB474A" w:rsidP="00BB474A">
      <w:pPr>
        <w:spacing w:line="276" w:lineRule="auto"/>
        <w:rPr>
          <w:rFonts w:cstheme="minorHAnsi"/>
          <w:b/>
          <w:bCs/>
          <w:sz w:val="24"/>
          <w:szCs w:val="24"/>
          <w:vertAlign w:val="superscript"/>
        </w:rPr>
        <w:sectPr w:rsidR="00BB474A" w:rsidSect="005C30A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6A390C4" w14:textId="1EBCF731" w:rsidR="0051662C" w:rsidRDefault="0051662C"/>
    <w:sectPr w:rsidR="005166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B405BD"/>
    <w:multiLevelType w:val="hybridMultilevel"/>
    <w:tmpl w:val="8CA88E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00887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74A"/>
    <w:rsid w:val="004F6F18"/>
    <w:rsid w:val="00514EBF"/>
    <w:rsid w:val="0051662C"/>
    <w:rsid w:val="005C30AF"/>
    <w:rsid w:val="00BB474A"/>
    <w:rsid w:val="00F90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DF9CC6"/>
  <w15:chartTrackingRefBased/>
  <w15:docId w15:val="{1A62CF17-2557-4561-AA40-70F126ACE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47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474A"/>
    <w:rPr>
      <w:color w:val="0000FF"/>
      <w:u w:val="single"/>
    </w:rPr>
  </w:style>
  <w:style w:type="paragraph" w:styleId="NoSpacing">
    <w:name w:val="No Spacing"/>
    <w:uiPriority w:val="1"/>
    <w:qFormat/>
    <w:rsid w:val="00BB47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16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7000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iblegateway.com/passage/?search=Isaiah+9&amp;version=RSV" TargetMode="External"/><Relationship Id="rId5" Type="http://schemas.openxmlformats.org/officeDocument/2006/relationships/hyperlink" Target="https://www.biblegateway.com/passage/?search=Isaiah+9&amp;version=RS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284</Words>
  <Characters>1622</Characters>
  <Application>Microsoft Office Word</Application>
  <DocSecurity>0</DocSecurity>
  <Lines>13</Lines>
  <Paragraphs>3</Paragraphs>
  <ScaleCrop>false</ScaleCrop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 Cone</dc:creator>
  <cp:keywords/>
  <dc:description/>
  <cp:lastModifiedBy>Howard Cone</cp:lastModifiedBy>
  <cp:revision>3</cp:revision>
  <cp:lastPrinted>2024-02-21T00:19:00Z</cp:lastPrinted>
  <dcterms:created xsi:type="dcterms:W3CDTF">2024-02-21T00:05:00Z</dcterms:created>
  <dcterms:modified xsi:type="dcterms:W3CDTF">2024-02-21T00:39:00Z</dcterms:modified>
</cp:coreProperties>
</file>